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8976" w14:textId="77777777" w:rsidR="00314D43" w:rsidRPr="009A1336" w:rsidRDefault="0076229B" w:rsidP="003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336">
        <w:rPr>
          <w:rFonts w:ascii="Times New Roman" w:hAnsi="Times New Roman" w:cs="Times New Roman"/>
          <w:b/>
          <w:bCs/>
          <w:sz w:val="24"/>
          <w:szCs w:val="24"/>
        </w:rPr>
        <w:t>Registration Form for ERCOT Interim Voluntary Curtailment Program</w:t>
      </w:r>
      <w:r w:rsidR="00314D43" w:rsidRPr="009A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500C92" w14:textId="162B75C0" w:rsidR="00314D43" w:rsidRPr="009A1336" w:rsidRDefault="006456F5" w:rsidP="0031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33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14D43" w:rsidRPr="009A1336">
        <w:rPr>
          <w:rFonts w:ascii="Times New Roman" w:hAnsi="Times New Roman" w:cs="Times New Roman"/>
          <w:b/>
          <w:bCs/>
          <w:sz w:val="24"/>
          <w:szCs w:val="24"/>
        </w:rPr>
        <w:t>or Large Flexible Loads</w:t>
      </w:r>
    </w:p>
    <w:p w14:paraId="4C01AD8C" w14:textId="01902796" w:rsidR="0076229B" w:rsidRPr="009A1336" w:rsidRDefault="0076229B">
      <w:pPr>
        <w:rPr>
          <w:rFonts w:ascii="Times New Roman" w:hAnsi="Times New Roman" w:cs="Times New Roman"/>
          <w:sz w:val="24"/>
          <w:szCs w:val="24"/>
        </w:rPr>
      </w:pPr>
    </w:p>
    <w:p w14:paraId="3126D23F" w14:textId="013727FD" w:rsidR="00314D43" w:rsidRPr="009A1336" w:rsidRDefault="00024F69" w:rsidP="009A1336">
      <w:pPr>
        <w:jc w:val="both"/>
        <w:rPr>
          <w:rFonts w:ascii="Times New Roman" w:hAnsi="Times New Roman" w:cs="Times New Roman"/>
          <w:sz w:val="24"/>
          <w:szCs w:val="24"/>
        </w:rPr>
      </w:pPr>
      <w:r w:rsidRPr="009A1336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Pr="009A1336">
        <w:rPr>
          <w:rFonts w:ascii="Times New Roman" w:hAnsi="Times New Roman" w:cs="Times New Roman"/>
          <w:sz w:val="24"/>
          <w:szCs w:val="24"/>
        </w:rPr>
        <w:t xml:space="preserve">: Customers who wish to participate in the ERCOT Interim Voluntary Large Flexible Load Curtailment Program must complete this form and submit it to ERCOT via email to </w:t>
      </w:r>
      <w:hyperlink r:id="rId8" w:history="1">
        <w:r w:rsidRPr="009A1336">
          <w:rPr>
            <w:rStyle w:val="Hyperlink"/>
            <w:rFonts w:ascii="Times New Roman" w:hAnsi="Times New Roman" w:cs="Times New Roman"/>
            <w:sz w:val="24"/>
            <w:szCs w:val="24"/>
          </w:rPr>
          <w:t>largeloadnotice@ercot.com</w:t>
        </w:r>
      </w:hyperlink>
      <w:r w:rsidRPr="009A1336">
        <w:rPr>
          <w:rFonts w:ascii="Times New Roman" w:hAnsi="Times New Roman" w:cs="Times New Roman"/>
          <w:sz w:val="24"/>
          <w:szCs w:val="24"/>
        </w:rPr>
        <w:t xml:space="preserve">.  </w:t>
      </w:r>
      <w:r w:rsidR="00A65AD4">
        <w:rPr>
          <w:rFonts w:ascii="Times New Roman" w:hAnsi="Times New Roman" w:cs="Times New Roman"/>
          <w:sz w:val="24"/>
          <w:szCs w:val="24"/>
        </w:rPr>
        <w:t xml:space="preserve">If a customer wishes to register </w:t>
      </w:r>
      <w:r w:rsidR="00835097">
        <w:rPr>
          <w:rFonts w:ascii="Times New Roman" w:hAnsi="Times New Roman" w:cs="Times New Roman"/>
          <w:sz w:val="24"/>
          <w:szCs w:val="24"/>
        </w:rPr>
        <w:t xml:space="preserve">more than one </w:t>
      </w:r>
      <w:r w:rsidR="00B546BA">
        <w:rPr>
          <w:rFonts w:ascii="Times New Roman" w:hAnsi="Times New Roman" w:cs="Times New Roman"/>
          <w:sz w:val="24"/>
          <w:szCs w:val="24"/>
        </w:rPr>
        <w:t>Premise</w:t>
      </w:r>
      <w:r w:rsidR="00835097">
        <w:rPr>
          <w:rFonts w:ascii="Times New Roman" w:hAnsi="Times New Roman" w:cs="Times New Roman"/>
          <w:sz w:val="24"/>
          <w:szCs w:val="24"/>
        </w:rPr>
        <w:t xml:space="preserve"> </w:t>
      </w:r>
      <w:r w:rsidR="00A65AD4">
        <w:rPr>
          <w:rFonts w:ascii="Times New Roman" w:hAnsi="Times New Roman" w:cs="Times New Roman"/>
          <w:sz w:val="24"/>
          <w:szCs w:val="24"/>
        </w:rPr>
        <w:t xml:space="preserve">for participation, the customer should submit a separate form for each </w:t>
      </w:r>
      <w:r w:rsidR="00B546BA">
        <w:rPr>
          <w:rFonts w:ascii="Times New Roman" w:hAnsi="Times New Roman" w:cs="Times New Roman"/>
          <w:sz w:val="24"/>
          <w:szCs w:val="24"/>
        </w:rPr>
        <w:t>Premise</w:t>
      </w:r>
      <w:r w:rsidR="00AD17B7">
        <w:rPr>
          <w:rFonts w:ascii="Times New Roman" w:hAnsi="Times New Roman" w:cs="Times New Roman"/>
          <w:sz w:val="24"/>
          <w:szCs w:val="24"/>
        </w:rPr>
        <w:t xml:space="preserve">. </w:t>
      </w:r>
      <w:r w:rsidR="00A80CFB">
        <w:rPr>
          <w:rFonts w:ascii="Times New Roman" w:hAnsi="Times New Roman" w:cs="Times New Roman"/>
          <w:sz w:val="24"/>
          <w:szCs w:val="24"/>
        </w:rPr>
        <w:t xml:space="preserve"> </w:t>
      </w:r>
      <w:r w:rsidR="0029756B" w:rsidRPr="009A1336">
        <w:rPr>
          <w:rFonts w:ascii="Times New Roman" w:hAnsi="Times New Roman" w:cs="Times New Roman"/>
          <w:sz w:val="24"/>
          <w:szCs w:val="24"/>
        </w:rPr>
        <w:t>Details on th</w:t>
      </w:r>
      <w:r w:rsidR="006456F5" w:rsidRPr="009A1336">
        <w:rPr>
          <w:rFonts w:ascii="Times New Roman" w:hAnsi="Times New Roman" w:cs="Times New Roman"/>
          <w:sz w:val="24"/>
          <w:szCs w:val="24"/>
        </w:rPr>
        <w:t>is</w:t>
      </w:r>
      <w:r w:rsidR="0029756B" w:rsidRPr="009A1336">
        <w:rPr>
          <w:rFonts w:ascii="Times New Roman" w:hAnsi="Times New Roman" w:cs="Times New Roman"/>
          <w:sz w:val="24"/>
          <w:szCs w:val="24"/>
        </w:rPr>
        <w:t xml:space="preserve"> program are described in ERCOT Market Notice</w:t>
      </w:r>
      <w:r w:rsidR="00AF06AF">
        <w:rPr>
          <w:rFonts w:ascii="Times New Roman" w:hAnsi="Times New Roman" w:cs="Times New Roman"/>
          <w:sz w:val="24"/>
          <w:szCs w:val="24"/>
        </w:rPr>
        <w:t xml:space="preserve"> </w:t>
      </w:r>
      <w:r w:rsidR="00AF06AF" w:rsidRPr="00AF06AF">
        <w:rPr>
          <w:rFonts w:ascii="Times New Roman" w:hAnsi="Times New Roman" w:cs="Times New Roman"/>
          <w:sz w:val="24"/>
          <w:szCs w:val="24"/>
        </w:rPr>
        <w:t>M-A120622-01</w:t>
      </w:r>
      <w:r w:rsidR="0029756B" w:rsidRPr="009A1336">
        <w:rPr>
          <w:rFonts w:ascii="Times New Roman" w:hAnsi="Times New Roman" w:cs="Times New Roman"/>
          <w:sz w:val="24"/>
          <w:szCs w:val="24"/>
        </w:rPr>
        <w:t xml:space="preserve">, issued on </w:t>
      </w:r>
      <w:r w:rsidR="007C0334">
        <w:rPr>
          <w:rFonts w:ascii="Times New Roman" w:hAnsi="Times New Roman" w:cs="Times New Roman"/>
          <w:sz w:val="24"/>
          <w:szCs w:val="24"/>
        </w:rPr>
        <w:t xml:space="preserve">December </w:t>
      </w:r>
      <w:r w:rsidR="00B83173">
        <w:rPr>
          <w:rFonts w:ascii="Times New Roman" w:hAnsi="Times New Roman" w:cs="Times New Roman"/>
          <w:sz w:val="24"/>
          <w:szCs w:val="24"/>
        </w:rPr>
        <w:t>6</w:t>
      </w:r>
      <w:r w:rsidR="0029756B" w:rsidRPr="009A1336">
        <w:rPr>
          <w:rFonts w:ascii="Times New Roman" w:hAnsi="Times New Roman" w:cs="Times New Roman"/>
          <w:sz w:val="24"/>
          <w:szCs w:val="24"/>
        </w:rPr>
        <w:t xml:space="preserve">, 2022.  </w:t>
      </w:r>
    </w:p>
    <w:p w14:paraId="5E74EDE0" w14:textId="2BDD8154" w:rsidR="00024F69" w:rsidRPr="009A1336" w:rsidRDefault="00314D43" w:rsidP="009A1336">
      <w:pPr>
        <w:jc w:val="both"/>
        <w:rPr>
          <w:rFonts w:ascii="Times New Roman" w:hAnsi="Times New Roman" w:cs="Times New Roman"/>
          <w:sz w:val="24"/>
          <w:szCs w:val="24"/>
        </w:rPr>
      </w:pPr>
      <w:r w:rsidRPr="009A1336">
        <w:rPr>
          <w:rFonts w:ascii="Times New Roman" w:hAnsi="Times New Roman" w:cs="Times New Roman"/>
          <w:sz w:val="24"/>
          <w:szCs w:val="24"/>
        </w:rPr>
        <w:t xml:space="preserve">All fields below must be completed.  </w:t>
      </w:r>
      <w:r w:rsidR="0029756B" w:rsidRPr="009A1336">
        <w:rPr>
          <w:rFonts w:ascii="Times New Roman" w:hAnsi="Times New Roman" w:cs="Times New Roman"/>
          <w:sz w:val="24"/>
          <w:szCs w:val="24"/>
        </w:rPr>
        <w:t>C</w:t>
      </w:r>
      <w:r w:rsidR="00024F69" w:rsidRPr="009A1336">
        <w:rPr>
          <w:rFonts w:ascii="Times New Roman" w:hAnsi="Times New Roman" w:cs="Times New Roman"/>
          <w:sz w:val="24"/>
          <w:szCs w:val="24"/>
        </w:rPr>
        <w:t xml:space="preserve">ustomers in areas subject to retail competition must provide an Electronic Service Identifier (ESI ID).  Customers in Non-Opt-In Entity (NOIE) areas must provide a Unique Meter Identifier. </w:t>
      </w:r>
    </w:p>
    <w:p w14:paraId="3C8D7C4C" w14:textId="2AB323DB" w:rsidR="0076229B" w:rsidRPr="009A1336" w:rsidRDefault="007622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Customer name: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</w:p>
    <w:p w14:paraId="3A059764" w14:textId="36E7248D" w:rsidR="007928C0" w:rsidRPr="009A1336" w:rsidRDefault="00EB00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0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368D9">
        <w:rPr>
          <w:rFonts w:ascii="Times New Roman" w:hAnsi="Times New Roman" w:cs="Times New Roman"/>
          <w:color w:val="000000" w:themeColor="text1"/>
          <w:sz w:val="24"/>
          <w:szCs w:val="24"/>
        </w:rPr>
        <w:t>ubs</w:t>
      </w:r>
      <w:r w:rsidRPr="00EB0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Code/</w:t>
      </w:r>
      <w:r w:rsidRPr="00EB007D">
        <w:rPr>
          <w:rFonts w:ascii="Times New Roman" w:hAnsi="Times New Roman" w:cs="Times New Roman"/>
          <w:color w:val="000000" w:themeColor="text1"/>
          <w:sz w:val="24"/>
          <w:szCs w:val="24"/>
        </w:rPr>
        <w:t>Mnemonic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(if unknown, contact TSP)</w:t>
      </w:r>
      <w:r w:rsidR="007928C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8868B66" w14:textId="1EC9E9B6" w:rsidR="00192A8B" w:rsidRPr="009A1336" w:rsidRDefault="00AD17B7" w:rsidP="00AD17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Load in ERCOT Network Operations Model</w:t>
      </w:r>
      <w:r w:rsidR="00192A8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BD91E35" w14:textId="7E25E820" w:rsidR="00AD17B7" w:rsidRPr="009A1336" w:rsidRDefault="00AD17B7" w:rsidP="00AD17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 Service Identifier (ESI ID) or Unique Meter Identifier: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1FF703D" w14:textId="35493855" w:rsidR="00192A8B" w:rsidRPr="009A1336" w:rsidRDefault="00192A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Interconnection voltage: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BDFFED2" w14:textId="6A95D125" w:rsidR="00192A8B" w:rsidRPr="009A1336" w:rsidRDefault="00BB54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Interconnecting </w:t>
      </w:r>
      <w:r w:rsidR="00192A8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TDSP name: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E73599C" w14:textId="6A38D1B5" w:rsidR="00591352" w:rsidRPr="009A1336" w:rsidRDefault="00591352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Peak customer load</w:t>
      </w:r>
      <w:r w:rsidR="00192A8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(MW)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4C65E3A" w14:textId="338A58B9" w:rsidR="00192A8B" w:rsidRPr="009A1336" w:rsidRDefault="007928C0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Capacity of </w:t>
      </w:r>
      <w:r w:rsidR="00192A8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Load participating in program (MW):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6DB85EE" w14:textId="3F2154F5" w:rsidR="00767F2E" w:rsidRPr="009A1336" w:rsidRDefault="00767F2E" w:rsidP="00767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Desired date of beginning program participation: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037074C" w14:textId="2EF15D53" w:rsidR="007928C0" w:rsidRPr="009A1336" w:rsidRDefault="007928C0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Load </w:t>
      </w:r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located</w:t>
      </w:r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8F466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one or more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r w:rsidR="008F466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57EEC91" w14:textId="2230054C" w:rsidR="007928C0" w:rsidRPr="009A1336" w:rsidRDefault="007928C0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If so</w:t>
      </w:r>
      <w:r w:rsidR="00BB5480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identify the QSE </w:t>
      </w:r>
      <w:r w:rsidR="008F466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representing the Resource(s)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113F9843" w14:textId="0CE46290" w:rsidR="00767F2E" w:rsidRPr="009A1336" w:rsidRDefault="00767F2E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Entity that will provide telemetry: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445EA81" w14:textId="692F78E5" w:rsidR="00767F2E" w:rsidRPr="009A1336" w:rsidRDefault="00767F2E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telemetry will be available: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10D5428" w14:textId="27E83F21" w:rsidR="00591352" w:rsidRPr="009A1336" w:rsidRDefault="00591352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>Primary p</w:t>
      </w:r>
      <w:r w:rsidR="0076229B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hone number for receiving </w:t>
      </w: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curtailment notification: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6BA4F59" w14:textId="7EC6A584" w:rsidR="00591352" w:rsidRPr="00D04295" w:rsidRDefault="00D04295" w:rsidP="00D042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52"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t>Landline (voice call only)</w:t>
      </w:r>
    </w:p>
    <w:p w14:paraId="22928D2A" w14:textId="4A519E7D" w:rsidR="00591352" w:rsidRPr="00D04295" w:rsidRDefault="00D04295" w:rsidP="00D042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52"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t>Cellular phone (voice call and SMS)</w:t>
      </w:r>
    </w:p>
    <w:p w14:paraId="53591BDD" w14:textId="5DED375D" w:rsidR="00591352" w:rsidRPr="009A1336" w:rsidRDefault="0076229B" w:rsidP="0059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Backup phone number for receiving </w:t>
      </w:r>
      <w:r w:rsidR="00591352" w:rsidRPr="009A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curtailment notification: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6B5F1CE" w14:textId="0586A67F" w:rsidR="00591352" w:rsidRPr="00D04295" w:rsidRDefault="00D04295" w:rsidP="00D042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52"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t>Landline (voice call only)</w:t>
      </w:r>
    </w:p>
    <w:p w14:paraId="2E8449C5" w14:textId="3405DB8B" w:rsidR="00786A5B" w:rsidRPr="00D04295" w:rsidRDefault="00D04295" w:rsidP="00D042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52" w:rsidRPr="00D04295">
        <w:rPr>
          <w:rFonts w:ascii="Times New Roman" w:hAnsi="Times New Roman" w:cs="Times New Roman"/>
          <w:color w:val="000000" w:themeColor="text1"/>
          <w:sz w:val="24"/>
          <w:szCs w:val="24"/>
        </w:rPr>
        <w:t>Cellular phone (voice call and SMS)</w:t>
      </w:r>
    </w:p>
    <w:p w14:paraId="0B94F3BA" w14:textId="6E4EB628" w:rsidR="008E7B58" w:rsidRDefault="008E7B58" w:rsidP="00CB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for receiving curtailment notification:</w:t>
      </w:r>
      <w:r w:rsidR="00D04295">
        <w:rPr>
          <w:rFonts w:ascii="Times New Roman" w:hAnsi="Times New Roman" w:cs="Times New Roman"/>
          <w:sz w:val="24"/>
          <w:szCs w:val="24"/>
        </w:rPr>
        <w:t xml:space="preserve">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7A897CE" w14:textId="77777777" w:rsidR="00835097" w:rsidRDefault="0083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3DF93D" w14:textId="7E21F45D" w:rsidR="00CB2450" w:rsidRPr="009A1336" w:rsidRDefault="00CB2450" w:rsidP="00DA6320">
      <w:pPr>
        <w:jc w:val="both"/>
        <w:rPr>
          <w:rFonts w:ascii="Times New Roman" w:hAnsi="Times New Roman" w:cs="Times New Roman"/>
          <w:sz w:val="24"/>
          <w:szCs w:val="24"/>
        </w:rPr>
      </w:pPr>
      <w:r w:rsidRPr="009A1336">
        <w:rPr>
          <w:rFonts w:ascii="Times New Roman" w:hAnsi="Times New Roman" w:cs="Times New Roman"/>
          <w:sz w:val="24"/>
          <w:szCs w:val="24"/>
        </w:rPr>
        <w:lastRenderedPageBreak/>
        <w:t xml:space="preserve">Does customer </w:t>
      </w:r>
      <w:r w:rsidR="00786A5B" w:rsidRPr="009A1336">
        <w:rPr>
          <w:rFonts w:ascii="Times New Roman" w:hAnsi="Times New Roman" w:cs="Times New Roman"/>
          <w:sz w:val="24"/>
          <w:szCs w:val="24"/>
        </w:rPr>
        <w:t>consent</w:t>
      </w:r>
      <w:r w:rsidRPr="009A1336">
        <w:rPr>
          <w:rFonts w:ascii="Times New Roman" w:hAnsi="Times New Roman" w:cs="Times New Roman"/>
          <w:sz w:val="24"/>
          <w:szCs w:val="24"/>
        </w:rPr>
        <w:t xml:space="preserve"> to </w:t>
      </w:r>
      <w:r w:rsidR="00786A5B" w:rsidRPr="009A1336">
        <w:rPr>
          <w:rFonts w:ascii="Times New Roman" w:hAnsi="Times New Roman" w:cs="Times New Roman"/>
          <w:sz w:val="24"/>
          <w:szCs w:val="24"/>
        </w:rPr>
        <w:t>ERCOT’s disclosure of</w:t>
      </w:r>
      <w:r w:rsidRPr="009A1336">
        <w:rPr>
          <w:rFonts w:ascii="Times New Roman" w:hAnsi="Times New Roman" w:cs="Times New Roman"/>
          <w:sz w:val="24"/>
          <w:szCs w:val="24"/>
        </w:rPr>
        <w:t xml:space="preserve"> </w:t>
      </w:r>
      <w:r w:rsidR="00786A5B" w:rsidRPr="009A1336">
        <w:rPr>
          <w:rFonts w:ascii="Times New Roman" w:hAnsi="Times New Roman" w:cs="Times New Roman"/>
          <w:sz w:val="24"/>
          <w:szCs w:val="24"/>
        </w:rPr>
        <w:t xml:space="preserve">(1) </w:t>
      </w:r>
      <w:r w:rsidRPr="009A1336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786A5B" w:rsidRPr="009A1336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9A1336">
        <w:rPr>
          <w:rFonts w:ascii="Times New Roman" w:hAnsi="Times New Roman" w:cs="Times New Roman"/>
          <w:sz w:val="24"/>
          <w:szCs w:val="24"/>
        </w:rPr>
        <w:t xml:space="preserve">in the “customer name” and “capacity of </w:t>
      </w:r>
      <w:r w:rsidR="00786A5B" w:rsidRPr="009A1336">
        <w:rPr>
          <w:rFonts w:ascii="Times New Roman" w:hAnsi="Times New Roman" w:cs="Times New Roman"/>
          <w:sz w:val="24"/>
          <w:szCs w:val="24"/>
        </w:rPr>
        <w:t>L</w:t>
      </w:r>
      <w:r w:rsidRPr="009A1336">
        <w:rPr>
          <w:rFonts w:ascii="Times New Roman" w:hAnsi="Times New Roman" w:cs="Times New Roman"/>
          <w:sz w:val="24"/>
          <w:szCs w:val="24"/>
        </w:rPr>
        <w:t xml:space="preserve">oad participating in program” fields above and </w:t>
      </w:r>
      <w:r w:rsidR="00786A5B" w:rsidRPr="009A1336">
        <w:rPr>
          <w:rFonts w:ascii="Times New Roman" w:hAnsi="Times New Roman" w:cs="Times New Roman"/>
          <w:sz w:val="24"/>
          <w:szCs w:val="24"/>
        </w:rPr>
        <w:t xml:space="preserve">(2) </w:t>
      </w:r>
      <w:r w:rsidRPr="009A1336">
        <w:rPr>
          <w:rFonts w:ascii="Times New Roman" w:hAnsi="Times New Roman" w:cs="Times New Roman"/>
          <w:sz w:val="24"/>
          <w:szCs w:val="24"/>
        </w:rPr>
        <w:t xml:space="preserve">information about the </w:t>
      </w:r>
      <w:r w:rsidR="00161C82" w:rsidRPr="009A1336">
        <w:rPr>
          <w:rFonts w:ascii="Times New Roman" w:hAnsi="Times New Roman" w:cs="Times New Roman"/>
          <w:sz w:val="24"/>
          <w:szCs w:val="24"/>
        </w:rPr>
        <w:t>customer</w:t>
      </w:r>
      <w:r w:rsidRPr="009A1336">
        <w:rPr>
          <w:rFonts w:ascii="Times New Roman" w:hAnsi="Times New Roman" w:cs="Times New Roman"/>
          <w:sz w:val="24"/>
          <w:szCs w:val="24"/>
        </w:rPr>
        <w:t xml:space="preserve">’s </w:t>
      </w:r>
      <w:r w:rsidR="00FA0C9B" w:rsidRPr="009A1336">
        <w:rPr>
          <w:rFonts w:ascii="Times New Roman" w:hAnsi="Times New Roman" w:cs="Times New Roman"/>
          <w:sz w:val="24"/>
          <w:szCs w:val="24"/>
        </w:rPr>
        <w:t xml:space="preserve">actual curtailment </w:t>
      </w:r>
      <w:r w:rsidR="00786A5B" w:rsidRPr="009A1336">
        <w:rPr>
          <w:rFonts w:ascii="Times New Roman" w:hAnsi="Times New Roman" w:cs="Times New Roman"/>
          <w:sz w:val="24"/>
          <w:szCs w:val="24"/>
        </w:rPr>
        <w:t>following an ERCOT curtailment request</w:t>
      </w:r>
      <w:r w:rsidRPr="009A1336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1795155" w14:textId="023E3336" w:rsidR="00FA0C9B" w:rsidRPr="009A1336" w:rsidRDefault="00D04295" w:rsidP="00D0429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450" w:rsidRPr="009A1336">
        <w:rPr>
          <w:rFonts w:ascii="Times New Roman" w:hAnsi="Times New Roman" w:cs="Times New Roman"/>
          <w:sz w:val="24"/>
          <w:szCs w:val="24"/>
        </w:rPr>
        <w:t xml:space="preserve">Yes </w:t>
      </w:r>
      <w:r w:rsidR="00CB2450" w:rsidRPr="009A1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49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450" w:rsidRPr="009A1336">
        <w:rPr>
          <w:rFonts w:ascii="Times New Roman" w:hAnsi="Times New Roman" w:cs="Times New Roman"/>
          <w:sz w:val="24"/>
          <w:szCs w:val="24"/>
        </w:rPr>
        <w:t>No</w:t>
      </w:r>
    </w:p>
    <w:p w14:paraId="51C9DDBC" w14:textId="77777777" w:rsidR="00D04295" w:rsidRDefault="00D04295" w:rsidP="00786A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56842" w14:textId="08E4EFA2" w:rsidR="00786A5B" w:rsidRPr="006C66D7" w:rsidRDefault="00786A5B" w:rsidP="00786A5B">
      <w:pPr>
        <w:rPr>
          <w:rFonts w:ascii="Times New Roman" w:hAnsi="Times New Roman" w:cs="Times New Roman"/>
          <w:sz w:val="24"/>
          <w:szCs w:val="24"/>
        </w:rPr>
      </w:pPr>
      <w:r w:rsidRPr="006C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name: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29D94F3" w14:textId="77777777" w:rsidR="00786A5B" w:rsidRPr="006C66D7" w:rsidRDefault="00786A5B" w:rsidP="00786A5B">
      <w:pPr>
        <w:rPr>
          <w:rFonts w:ascii="Times New Roman" w:hAnsi="Times New Roman" w:cs="Times New Roman"/>
          <w:sz w:val="24"/>
          <w:szCs w:val="24"/>
        </w:rPr>
      </w:pPr>
      <w:r w:rsidRPr="006C66D7">
        <w:rPr>
          <w:rFonts w:ascii="Times New Roman" w:hAnsi="Times New Roman" w:cs="Times New Roman"/>
          <w:sz w:val="24"/>
          <w:szCs w:val="24"/>
        </w:rPr>
        <w:t>Representative signature: __________________________</w:t>
      </w:r>
    </w:p>
    <w:p w14:paraId="22681A7A" w14:textId="640F2386" w:rsidR="00786A5B" w:rsidRPr="006C66D7" w:rsidRDefault="00786A5B" w:rsidP="00786A5B">
      <w:pPr>
        <w:rPr>
          <w:rFonts w:ascii="Times New Roman" w:hAnsi="Times New Roman" w:cs="Times New Roman"/>
          <w:sz w:val="24"/>
          <w:szCs w:val="24"/>
        </w:rPr>
      </w:pPr>
      <w:r w:rsidRPr="006C66D7">
        <w:rPr>
          <w:rFonts w:ascii="Times New Roman" w:hAnsi="Times New Roman" w:cs="Times New Roman"/>
          <w:sz w:val="24"/>
          <w:szCs w:val="24"/>
        </w:rPr>
        <w:t xml:space="preserve">Representative email address: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ECC78E4" w14:textId="348920F4" w:rsidR="00786A5B" w:rsidRPr="006C66D7" w:rsidRDefault="00786A5B" w:rsidP="00786A5B">
      <w:pPr>
        <w:rPr>
          <w:rFonts w:ascii="Times New Roman" w:hAnsi="Times New Roman" w:cs="Times New Roman"/>
          <w:sz w:val="24"/>
          <w:szCs w:val="24"/>
        </w:rPr>
      </w:pPr>
      <w:r w:rsidRPr="006C66D7">
        <w:rPr>
          <w:rFonts w:ascii="Times New Roman" w:hAnsi="Times New Roman" w:cs="Times New Roman"/>
          <w:sz w:val="24"/>
          <w:szCs w:val="24"/>
        </w:rPr>
        <w:t xml:space="preserve">Representative phone number: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54669A4" w14:textId="2C303858" w:rsidR="00786A5B" w:rsidRPr="006C66D7" w:rsidRDefault="00786A5B" w:rsidP="00786A5B">
      <w:pPr>
        <w:rPr>
          <w:rFonts w:ascii="Times New Roman" w:hAnsi="Times New Roman" w:cs="Times New Roman"/>
          <w:sz w:val="24"/>
          <w:szCs w:val="24"/>
        </w:rPr>
      </w:pPr>
      <w:r w:rsidRPr="006C66D7">
        <w:rPr>
          <w:rFonts w:ascii="Times New Roman" w:hAnsi="Times New Roman" w:cs="Times New Roman"/>
          <w:sz w:val="24"/>
          <w:szCs w:val="24"/>
        </w:rPr>
        <w:t xml:space="preserve">Date of submission: 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D042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53AAAE1" w14:textId="77777777" w:rsidR="008C7D11" w:rsidRPr="006C66D7" w:rsidRDefault="008C7D11">
      <w:pPr>
        <w:rPr>
          <w:rFonts w:ascii="Times New Roman" w:hAnsi="Times New Roman" w:cs="Times New Roman"/>
          <w:sz w:val="24"/>
          <w:szCs w:val="24"/>
        </w:rPr>
      </w:pPr>
    </w:p>
    <w:sectPr w:rsidR="008C7D11" w:rsidRPr="006C66D7" w:rsidSect="000D7AD0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33AA" w14:textId="77777777" w:rsidR="00ED2344" w:rsidRDefault="00ED2344" w:rsidP="00767F2E">
      <w:pPr>
        <w:spacing w:after="0" w:line="240" w:lineRule="auto"/>
      </w:pPr>
      <w:r>
        <w:separator/>
      </w:r>
    </w:p>
  </w:endnote>
  <w:endnote w:type="continuationSeparator" w:id="0">
    <w:p w14:paraId="7A57D746" w14:textId="77777777" w:rsidR="00ED2344" w:rsidRDefault="00ED2344" w:rsidP="0076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042" w14:textId="3CF37016" w:rsidR="0092417A" w:rsidRPr="000D7AD0" w:rsidRDefault="0092417A" w:rsidP="0092417A">
    <w:pPr>
      <w:pStyle w:val="Footer"/>
      <w:jc w:val="center"/>
      <w:rPr>
        <w:rFonts w:ascii="Times New Roman" w:hAnsi="Times New Roman" w:cs="Times New Roman"/>
      </w:rPr>
    </w:pPr>
    <w:r w:rsidRPr="000D7AD0">
      <w:rPr>
        <w:rFonts w:ascii="Times New Roman" w:hAnsi="Times New Roman" w:cs="Times New Roman"/>
      </w:rPr>
      <w:fldChar w:fldCharType="begin"/>
    </w:r>
    <w:r w:rsidRPr="00B83173">
      <w:rPr>
        <w:rFonts w:ascii="Times New Roman" w:hAnsi="Times New Roman" w:cs="Times New Roman"/>
      </w:rPr>
      <w:instrText xml:space="preserve"> PAGE   \* MERGEFORMAT </w:instrText>
    </w:r>
    <w:r w:rsidRPr="000D7AD0">
      <w:rPr>
        <w:rFonts w:ascii="Times New Roman" w:hAnsi="Times New Roman" w:cs="Times New Roman"/>
      </w:rPr>
      <w:fldChar w:fldCharType="separate"/>
    </w:r>
    <w:r w:rsidRPr="00B83173">
      <w:rPr>
        <w:rFonts w:ascii="Times New Roman" w:hAnsi="Times New Roman" w:cs="Times New Roman"/>
        <w:noProof/>
      </w:rPr>
      <w:t>1</w:t>
    </w:r>
    <w:r w:rsidRPr="000D7AD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C57F" w14:textId="77777777" w:rsidR="00ED2344" w:rsidRDefault="00ED2344" w:rsidP="00767F2E">
      <w:pPr>
        <w:spacing w:after="0" w:line="240" w:lineRule="auto"/>
      </w:pPr>
      <w:r>
        <w:separator/>
      </w:r>
    </w:p>
  </w:footnote>
  <w:footnote w:type="continuationSeparator" w:id="0">
    <w:p w14:paraId="310E3E47" w14:textId="77777777" w:rsidR="00ED2344" w:rsidRDefault="00ED2344" w:rsidP="0076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0377" w14:textId="27F4A021" w:rsidR="0092417A" w:rsidRDefault="009241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FCE9A" wp14:editId="7D269CC2">
          <wp:simplePos x="0" y="0"/>
          <wp:positionH relativeFrom="page">
            <wp:posOffset>104775</wp:posOffset>
          </wp:positionH>
          <wp:positionV relativeFrom="paragraph">
            <wp:posOffset>-342900</wp:posOffset>
          </wp:positionV>
          <wp:extent cx="2124075" cy="609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182" r="65562" b="21213"/>
                  <a:stretch/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AB7"/>
    <w:multiLevelType w:val="hybridMultilevel"/>
    <w:tmpl w:val="CFF0B96E"/>
    <w:lvl w:ilvl="0" w:tplc="2CB6B0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KeLnxDGIfI+WAifOSf6zRbe6YDiaCv5DIV5LnsPTKEMi+jN+G3dSG5SCEkeUSKQsJu+jbPMbEubAqW/nbdCg==" w:salt="2PG9eGfSwvWUIOlln4IQ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B"/>
    <w:rsid w:val="00024F69"/>
    <w:rsid w:val="000D7AD0"/>
    <w:rsid w:val="00161C82"/>
    <w:rsid w:val="00175CC5"/>
    <w:rsid w:val="0019185B"/>
    <w:rsid w:val="00192A8B"/>
    <w:rsid w:val="00294930"/>
    <w:rsid w:val="0029756B"/>
    <w:rsid w:val="002E14CB"/>
    <w:rsid w:val="00314D43"/>
    <w:rsid w:val="003345DD"/>
    <w:rsid w:val="00353905"/>
    <w:rsid w:val="00370187"/>
    <w:rsid w:val="004368D9"/>
    <w:rsid w:val="004E77C5"/>
    <w:rsid w:val="00591352"/>
    <w:rsid w:val="005A0274"/>
    <w:rsid w:val="006456F5"/>
    <w:rsid w:val="00685F90"/>
    <w:rsid w:val="006C36EC"/>
    <w:rsid w:val="006C66D7"/>
    <w:rsid w:val="006E1816"/>
    <w:rsid w:val="0076229B"/>
    <w:rsid w:val="00767F2E"/>
    <w:rsid w:val="00786A5B"/>
    <w:rsid w:val="007928C0"/>
    <w:rsid w:val="007B79D7"/>
    <w:rsid w:val="007C0334"/>
    <w:rsid w:val="00835097"/>
    <w:rsid w:val="00872136"/>
    <w:rsid w:val="008C7D11"/>
    <w:rsid w:val="008E7B58"/>
    <w:rsid w:val="008F466B"/>
    <w:rsid w:val="00912F62"/>
    <w:rsid w:val="0092417A"/>
    <w:rsid w:val="009A1336"/>
    <w:rsid w:val="009B7F08"/>
    <w:rsid w:val="00A65AD4"/>
    <w:rsid w:val="00A80CFB"/>
    <w:rsid w:val="00A85508"/>
    <w:rsid w:val="00AD17B7"/>
    <w:rsid w:val="00AF06AF"/>
    <w:rsid w:val="00B31524"/>
    <w:rsid w:val="00B31F7B"/>
    <w:rsid w:val="00B546BA"/>
    <w:rsid w:val="00B83173"/>
    <w:rsid w:val="00BB5480"/>
    <w:rsid w:val="00BF4F6E"/>
    <w:rsid w:val="00CB2450"/>
    <w:rsid w:val="00D04295"/>
    <w:rsid w:val="00DA6320"/>
    <w:rsid w:val="00E350B6"/>
    <w:rsid w:val="00E716FB"/>
    <w:rsid w:val="00EB007D"/>
    <w:rsid w:val="00ED2344"/>
    <w:rsid w:val="00FA0C9B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11D64"/>
  <w15:docId w15:val="{7D9DC277-9738-4D5C-988B-6DF7CB2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2E"/>
  </w:style>
  <w:style w:type="paragraph" w:styleId="Footer">
    <w:name w:val="footer"/>
    <w:basedOn w:val="Normal"/>
    <w:link w:val="FooterChar"/>
    <w:uiPriority w:val="99"/>
    <w:unhideWhenUsed/>
    <w:rsid w:val="0076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2E"/>
  </w:style>
  <w:style w:type="character" w:styleId="CommentReference">
    <w:name w:val="annotation reference"/>
    <w:basedOn w:val="DefaultParagraphFont"/>
    <w:uiPriority w:val="99"/>
    <w:semiHidden/>
    <w:unhideWhenUsed/>
    <w:rsid w:val="00AD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geloadnotice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E7F-C31F-4E74-9F2D-4C495D93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Bigbee, Nathan</dc:creator>
  <cp:keywords/>
  <dc:description/>
  <cp:lastModifiedBy>Bigbee, Nathan</cp:lastModifiedBy>
  <cp:revision>2</cp:revision>
  <dcterms:created xsi:type="dcterms:W3CDTF">2022-12-05T22:24:00Z</dcterms:created>
  <dcterms:modified xsi:type="dcterms:W3CDTF">2022-12-05T22:24:00Z</dcterms:modified>
</cp:coreProperties>
</file>