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61" w:rsidRPr="008036D7" w:rsidRDefault="00390861" w:rsidP="00390861">
      <w:pPr>
        <w:jc w:val="center"/>
        <w:rPr>
          <w:b/>
          <w:sz w:val="36"/>
          <w:szCs w:val="36"/>
          <w:u w:val="single"/>
        </w:rPr>
      </w:pPr>
      <w:r w:rsidRPr="008036D7">
        <w:rPr>
          <w:b/>
          <w:sz w:val="36"/>
          <w:szCs w:val="36"/>
          <w:u w:val="single"/>
        </w:rPr>
        <w:t>ERCOT 20</w:t>
      </w:r>
      <w:r w:rsidR="00C467E8">
        <w:rPr>
          <w:b/>
          <w:sz w:val="36"/>
          <w:szCs w:val="36"/>
          <w:u w:val="single"/>
        </w:rPr>
        <w:t>1</w:t>
      </w:r>
      <w:r w:rsidR="00E711B2">
        <w:rPr>
          <w:b/>
          <w:sz w:val="36"/>
          <w:szCs w:val="36"/>
          <w:u w:val="single"/>
        </w:rPr>
        <w:t>2</w:t>
      </w:r>
      <w:r w:rsidRPr="008036D7">
        <w:rPr>
          <w:b/>
          <w:sz w:val="36"/>
          <w:szCs w:val="36"/>
          <w:u w:val="single"/>
        </w:rPr>
        <w:t xml:space="preserve"> Severe Weather Drill</w:t>
      </w:r>
      <w:r w:rsidR="00546540">
        <w:rPr>
          <w:b/>
          <w:sz w:val="36"/>
          <w:szCs w:val="36"/>
          <w:u w:val="single"/>
        </w:rPr>
        <w:t xml:space="preserve"> (Hurricane)</w:t>
      </w:r>
    </w:p>
    <w:p w:rsidR="000C2B48" w:rsidRPr="00C467E8" w:rsidRDefault="00390861" w:rsidP="00390861">
      <w:pPr>
        <w:jc w:val="center"/>
        <w:rPr>
          <w:b/>
          <w:color w:val="FF0000"/>
          <w:sz w:val="28"/>
          <w:szCs w:val="28"/>
        </w:rPr>
      </w:pPr>
      <w:r w:rsidRPr="00C467E8">
        <w:rPr>
          <w:b/>
          <w:color w:val="FF0000"/>
          <w:sz w:val="28"/>
          <w:szCs w:val="28"/>
        </w:rPr>
        <w:t>(Recommendations for In-House Drill Activity for TOs)</w:t>
      </w:r>
    </w:p>
    <w:p w:rsidR="00390861" w:rsidRDefault="00390861" w:rsidP="00390861">
      <w:pPr>
        <w:jc w:val="center"/>
        <w:rPr>
          <w:b/>
        </w:rPr>
      </w:pPr>
    </w:p>
    <w:p w:rsidR="00C467E8" w:rsidRDefault="00C467E8" w:rsidP="00390861">
      <w:pPr>
        <w:jc w:val="center"/>
        <w:rPr>
          <w:b/>
        </w:rPr>
      </w:pPr>
    </w:p>
    <w:p w:rsidR="000C2B48" w:rsidRPr="00C467E8" w:rsidRDefault="000C2B48" w:rsidP="009A285C">
      <w:pPr>
        <w:numPr>
          <w:ilvl w:val="0"/>
          <w:numId w:val="1"/>
        </w:numPr>
      </w:pPr>
      <w:r w:rsidRPr="00C467E8">
        <w:t>Include other groups</w:t>
      </w:r>
      <w:r w:rsidR="00390861" w:rsidRPr="00C467E8">
        <w:t xml:space="preserve"> in your organization</w:t>
      </w:r>
      <w:r w:rsidRPr="00C467E8">
        <w:t xml:space="preserve"> to practice cross-functional communications in emergency situations.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</w:pPr>
      <w:r w:rsidRPr="00C467E8">
        <w:t xml:space="preserve">Include executive management.  </w:t>
      </w:r>
      <w:r w:rsidR="00390861" w:rsidRPr="00C467E8">
        <w:t>(</w:t>
      </w:r>
      <w:r w:rsidRPr="00C467E8">
        <w:t>Can be useful when explaining budget needs for emergency operations.</w:t>
      </w:r>
      <w:r w:rsidR="00390861" w:rsidRPr="00C467E8">
        <w:t>)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  <w:ind w:left="0" w:firstLine="0"/>
      </w:pPr>
      <w:r w:rsidRPr="00C467E8">
        <w:t>Simulate appropriate transmission line and load outages.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</w:pPr>
      <w:r w:rsidRPr="00C467E8">
        <w:t xml:space="preserve">Include ancillary support groups such as building personnel, vendors, and others that would be brought in to support </w:t>
      </w:r>
      <w:r w:rsidR="00390861" w:rsidRPr="00C467E8">
        <w:t xml:space="preserve">emergency </w:t>
      </w:r>
      <w:r w:rsidRPr="00C467E8">
        <w:t xml:space="preserve">operations.  </w:t>
      </w:r>
      <w:r w:rsidR="00390861" w:rsidRPr="00C467E8">
        <w:t>(</w:t>
      </w:r>
      <w:r w:rsidRPr="00C467E8">
        <w:t>For example, a single representative from a food vendor could be shown where staging would occur in the real event.</w:t>
      </w:r>
      <w:r w:rsidR="00390861" w:rsidRPr="00C467E8">
        <w:t>)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  <w:ind w:left="0" w:firstLine="0"/>
      </w:pPr>
      <w:r w:rsidRPr="00C467E8">
        <w:t>Check all back-up communications to ensure they are ready to go.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  <w:ind w:left="0" w:firstLine="0"/>
      </w:pPr>
      <w:r w:rsidRPr="00C467E8">
        <w:t>Check all back-up facilities.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  <w:ind w:left="0" w:firstLine="0"/>
      </w:pPr>
      <w:r w:rsidRPr="00C467E8">
        <w:t>If you have an operator training simulator, this could be a good use of it.</w:t>
      </w:r>
    </w:p>
    <w:p w:rsidR="000C2B48" w:rsidRPr="00C467E8" w:rsidRDefault="000C2B48" w:rsidP="009A285C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  <w:ind w:left="0" w:firstLine="0"/>
      </w:pPr>
      <w:r w:rsidRPr="00C467E8">
        <w:t>Practice calls for Mutual Assistance.</w:t>
      </w:r>
    </w:p>
    <w:p w:rsidR="000C2B48" w:rsidRPr="00C467E8" w:rsidRDefault="000C2B48" w:rsidP="009A285C">
      <w:pPr>
        <w:tabs>
          <w:tab w:val="num" w:pos="0"/>
        </w:tabs>
      </w:pPr>
    </w:p>
    <w:p w:rsidR="000C2B48" w:rsidRDefault="000C2B48" w:rsidP="009A285C">
      <w:pPr>
        <w:numPr>
          <w:ilvl w:val="0"/>
          <w:numId w:val="1"/>
        </w:numPr>
        <w:tabs>
          <w:tab w:val="num" w:pos="0"/>
        </w:tabs>
      </w:pPr>
      <w:r w:rsidRPr="00C467E8">
        <w:t>Work with local emergency authorities to ensure that communications links used in emergencies are in place and working.</w:t>
      </w:r>
      <w:r w:rsidR="00E46312" w:rsidRPr="00C467E8">
        <w:t xml:space="preserve">  Review Incident Command System (ICS) Organization Structure</w:t>
      </w:r>
      <w:r w:rsidR="00390861" w:rsidRPr="00C467E8">
        <w:t xml:space="preserve">, </w:t>
      </w:r>
      <w:r w:rsidR="00E46312" w:rsidRPr="00C467E8">
        <w:t xml:space="preserve">which will be used by all governmental organizations during an </w:t>
      </w:r>
      <w:r w:rsidR="00390861" w:rsidRPr="00C467E8">
        <w:t>emergency</w:t>
      </w:r>
      <w:r w:rsidR="00E46312" w:rsidRPr="00C467E8">
        <w:t xml:space="preserve">. </w:t>
      </w:r>
      <w:r w:rsidR="00390861" w:rsidRPr="00C467E8">
        <w:t xml:space="preserve"> (</w:t>
      </w:r>
      <w:r w:rsidR="00E46312" w:rsidRPr="00C467E8">
        <w:t xml:space="preserve">ICS </w:t>
      </w:r>
      <w:r w:rsidR="00B55198" w:rsidRPr="00C467E8">
        <w:t xml:space="preserve">is specified by the National Incident Management System and </w:t>
      </w:r>
      <w:r w:rsidR="00E46312" w:rsidRPr="00C467E8">
        <w:t>allows for expansion and contraction of resources as the magnitude of the situation changes</w:t>
      </w:r>
      <w:r w:rsidR="00390861" w:rsidRPr="00C467E8">
        <w:t>,</w:t>
      </w:r>
      <w:r w:rsidR="00E46312" w:rsidRPr="00C467E8">
        <w:t xml:space="preserve"> and </w:t>
      </w:r>
      <w:r w:rsidR="00390861" w:rsidRPr="00C467E8">
        <w:t xml:space="preserve">also </w:t>
      </w:r>
      <w:r w:rsidR="00E46312" w:rsidRPr="00C467E8">
        <w:t>prescribes a national standard for emergency responder organizations.</w:t>
      </w:r>
      <w:r w:rsidR="00390861" w:rsidRPr="00C467E8">
        <w:t>)</w:t>
      </w:r>
      <w:r w:rsidR="00E46312" w:rsidRPr="00C467E8">
        <w:t xml:space="preserve"> </w:t>
      </w:r>
      <w:r w:rsidR="00390861" w:rsidRPr="00C467E8">
        <w:t xml:space="preserve"> </w:t>
      </w:r>
    </w:p>
    <w:p w:rsidR="00E711B2" w:rsidRPr="00C467E8" w:rsidRDefault="00E711B2" w:rsidP="00E711B2">
      <w:pPr>
        <w:tabs>
          <w:tab w:val="num" w:pos="0"/>
        </w:tabs>
      </w:pPr>
    </w:p>
    <w:p w:rsidR="000C2B48" w:rsidRPr="00C467E8" w:rsidRDefault="000C2B48" w:rsidP="009A285C">
      <w:pPr>
        <w:numPr>
          <w:ilvl w:val="0"/>
          <w:numId w:val="1"/>
        </w:numPr>
        <w:ind w:left="0" w:firstLine="0"/>
      </w:pPr>
      <w:r w:rsidRPr="00C467E8">
        <w:t xml:space="preserve"> </w:t>
      </w:r>
      <w:r w:rsidR="009A285C" w:rsidRPr="00C467E8">
        <w:t xml:space="preserve"> </w:t>
      </w:r>
      <w:r w:rsidRPr="00C467E8">
        <w:t>Set up practice scenarios with local QSEs and/or Generation Resources.</w:t>
      </w:r>
      <w:r w:rsidR="00B55198" w:rsidRPr="00C467E8">
        <w:br/>
      </w:r>
    </w:p>
    <w:p w:rsidR="00B55198" w:rsidRPr="00C467E8" w:rsidRDefault="009A285C" w:rsidP="009A285C">
      <w:pPr>
        <w:numPr>
          <w:ilvl w:val="0"/>
          <w:numId w:val="1"/>
        </w:numPr>
        <w:ind w:left="0" w:firstLine="0"/>
      </w:pPr>
      <w:r w:rsidRPr="00C467E8">
        <w:t xml:space="preserve">  </w:t>
      </w:r>
      <w:r w:rsidR="00B55198" w:rsidRPr="00C467E8">
        <w:t>Discuss procedures to arrange for the safety of employee’s families.</w:t>
      </w:r>
      <w:r w:rsidR="00B55198" w:rsidRPr="00C467E8">
        <w:br/>
      </w:r>
    </w:p>
    <w:p w:rsidR="00B55198" w:rsidRPr="00C467E8" w:rsidRDefault="009A285C" w:rsidP="009A285C">
      <w:pPr>
        <w:numPr>
          <w:ilvl w:val="0"/>
          <w:numId w:val="1"/>
        </w:numPr>
        <w:ind w:left="0" w:firstLine="0"/>
      </w:pPr>
      <w:r w:rsidRPr="00C467E8">
        <w:t xml:space="preserve">  </w:t>
      </w:r>
      <w:r w:rsidR="00B55198" w:rsidRPr="00C467E8">
        <w:t xml:space="preserve">Test back up generators at both the primary and backup facility. </w:t>
      </w:r>
    </w:p>
    <w:p w:rsidR="00B55198" w:rsidRPr="00C467E8" w:rsidRDefault="00B55198" w:rsidP="00B55198">
      <w:pPr>
        <w:rPr>
          <w:color w:val="FF0000"/>
        </w:rPr>
      </w:pPr>
    </w:p>
    <w:p w:rsidR="00B55198" w:rsidRDefault="00B55198" w:rsidP="00B55198">
      <w:pPr>
        <w:rPr>
          <w:b/>
        </w:rPr>
      </w:pPr>
    </w:p>
    <w:p w:rsidR="00B55198" w:rsidRDefault="00B55198" w:rsidP="00B55198">
      <w:pPr>
        <w:rPr>
          <w:b/>
        </w:rPr>
      </w:pPr>
    </w:p>
    <w:p w:rsidR="00B55198" w:rsidRDefault="00B55198" w:rsidP="00B55198">
      <w:pPr>
        <w:rPr>
          <w:b/>
        </w:rPr>
      </w:pPr>
    </w:p>
    <w:p w:rsidR="000C2B48" w:rsidRDefault="000C2B48" w:rsidP="000C2B48">
      <w:pPr>
        <w:rPr>
          <w:b/>
        </w:rPr>
      </w:pPr>
    </w:p>
    <w:p w:rsidR="000C2B48" w:rsidRPr="000C2B48" w:rsidRDefault="000C2B48" w:rsidP="000C2B48">
      <w:pPr>
        <w:rPr>
          <w:b/>
        </w:rPr>
      </w:pPr>
    </w:p>
    <w:sectPr w:rsidR="000C2B48" w:rsidRPr="000C2B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D33B6"/>
    <w:multiLevelType w:val="hybridMultilevel"/>
    <w:tmpl w:val="D42EA8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C2B48"/>
    <w:rsid w:val="00093F9C"/>
    <w:rsid w:val="000A0FA6"/>
    <w:rsid w:val="000B1B79"/>
    <w:rsid w:val="000C2B48"/>
    <w:rsid w:val="000E5C66"/>
    <w:rsid w:val="00136848"/>
    <w:rsid w:val="001D5D43"/>
    <w:rsid w:val="0024197C"/>
    <w:rsid w:val="00243400"/>
    <w:rsid w:val="002A1BE5"/>
    <w:rsid w:val="002E6D7B"/>
    <w:rsid w:val="00305C37"/>
    <w:rsid w:val="00337138"/>
    <w:rsid w:val="00363B98"/>
    <w:rsid w:val="00390861"/>
    <w:rsid w:val="00396754"/>
    <w:rsid w:val="003A1041"/>
    <w:rsid w:val="003C21F1"/>
    <w:rsid w:val="00416E8D"/>
    <w:rsid w:val="00445761"/>
    <w:rsid w:val="004B17CD"/>
    <w:rsid w:val="005143B9"/>
    <w:rsid w:val="005225B0"/>
    <w:rsid w:val="00546540"/>
    <w:rsid w:val="00555A38"/>
    <w:rsid w:val="005637B5"/>
    <w:rsid w:val="00613936"/>
    <w:rsid w:val="0079429F"/>
    <w:rsid w:val="007D767D"/>
    <w:rsid w:val="00801AC6"/>
    <w:rsid w:val="008A0A91"/>
    <w:rsid w:val="008B7E7E"/>
    <w:rsid w:val="008D1692"/>
    <w:rsid w:val="008D4975"/>
    <w:rsid w:val="00910AC8"/>
    <w:rsid w:val="009142BC"/>
    <w:rsid w:val="009462FC"/>
    <w:rsid w:val="00975CDC"/>
    <w:rsid w:val="009A285C"/>
    <w:rsid w:val="00A43BDF"/>
    <w:rsid w:val="00A716DB"/>
    <w:rsid w:val="00AA3CF3"/>
    <w:rsid w:val="00B55198"/>
    <w:rsid w:val="00BB4F82"/>
    <w:rsid w:val="00BD23B3"/>
    <w:rsid w:val="00C46410"/>
    <w:rsid w:val="00C467E8"/>
    <w:rsid w:val="00C9253A"/>
    <w:rsid w:val="00D46E41"/>
    <w:rsid w:val="00DA1577"/>
    <w:rsid w:val="00DF7F8B"/>
    <w:rsid w:val="00E46312"/>
    <w:rsid w:val="00E711B2"/>
    <w:rsid w:val="00EC647B"/>
    <w:rsid w:val="00EF281A"/>
    <w:rsid w:val="00F412C3"/>
    <w:rsid w:val="00F606B5"/>
    <w:rsid w:val="00F70105"/>
    <w:rsid w:val="00FD1613"/>
    <w:rsid w:val="00FE015D"/>
    <w:rsid w:val="00FE6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ListParagraph">
    <w:name w:val="List Paragraph"/>
    <w:basedOn w:val="Normal"/>
    <w:uiPriority w:val="34"/>
    <w:qFormat/>
    <w:rsid w:val="00E711B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Drill In-House Activities</vt:lpstr>
    </vt:vector>
  </TitlesOfParts>
  <Company>CenterPoint Energy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Drill In-House Activities</dc:title>
  <dc:subject/>
  <dc:creator>00006626</dc:creator>
  <cp:keywords/>
  <dc:description/>
  <cp:lastModifiedBy>Donald House</cp:lastModifiedBy>
  <cp:revision>2</cp:revision>
  <dcterms:created xsi:type="dcterms:W3CDTF">2012-04-16T19:11:00Z</dcterms:created>
  <dcterms:modified xsi:type="dcterms:W3CDTF">2012-04-16T19:11:00Z</dcterms:modified>
</cp:coreProperties>
</file>